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ПРОГРАММА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Муниципального этапа </w:t>
      </w:r>
      <w:r w:rsid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</w:t>
      </w: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еспублики Татарстан</w:t>
      </w:r>
    </w:p>
    <w:p w:rsidR="000C3195" w:rsidRPr="0031253C" w:rsidRDefault="0031253C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РЕСПУБЛИКАНСКОЙ </w:t>
      </w:r>
      <w:r w:rsidR="000C3195"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ОЛИМПИАДЫ ШКОЛЬНИКОВ ПО ПРЕДМЕТУ «ФИЗИЧЕСКАЯ КУЛЬТУРА»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31253C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825459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ноября 2024</w:t>
      </w:r>
      <w:r w:rsidR="00E20B81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C3195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Казань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Содержание конкурсных испытаний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Олимпиада школьников представляет собой конкурсное испытание учащихся основной и средней (полной) школы </w:t>
      </w:r>
      <w:r w:rsidR="009E2CD7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углубленного уровня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юношей и девушек 7-8, 9-11-x классов.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испытание состоит из заданий теоретико-методического и практического характера.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Теоретико-методическое задание заключается в ответах на тестовые вопросы. Тематика вопросов соответствует требованиям к уровню знаний выпускников основной и средней (полной) школы по образовательной области «Физическая культура».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Практическое задание заключается в выполнении упражнений базовой части Примерной п</w:t>
      </w:r>
      <w:r w:rsidR="009E2CD7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рограммы по физической культуре, по разделам гимн</w:t>
      </w:r>
      <w:r w:rsidR="00A87143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9E2CD7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стика, с</w:t>
      </w:r>
      <w:r w:rsidR="00A87143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портивные игры и легкой атлетике.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ТЕОРЕТИКО-МЕТОДИЧЕСКОЕ ЗАДАНИЕ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Девушки и юноши 7-8, 9-11 классы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 xml:space="preserve">Регламент испытания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Руководство испытаниями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Руководство для проведения испытаниями состоит из: </w:t>
      </w:r>
    </w:p>
    <w:p w:rsidR="000C3195" w:rsidRPr="0031253C" w:rsidRDefault="000C3195" w:rsidP="0031253C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назначенного представителя жюри; </w:t>
      </w:r>
    </w:p>
    <w:p w:rsidR="000C3195" w:rsidRPr="0031253C" w:rsidRDefault="000C3195" w:rsidP="0031253C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главного судьи по теоретико-методическому заданию.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Порядок выполнения задания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2. 1. Юноши и девушки выполняют задание в разных сменах или вместе.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2.2. Участники обеспечиваются: вопросником, бланком ответов, черновиками.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2.3. Использование мобильных телефонов и других средств связи, а также общение между участниками во время выполнения задания не разрешается.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2.4. Нарушение п. 2.3. штрафуется снижением оценки на 1 балл за каждое замечание.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Судьи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Главный судья по теоретико-методическому заданию определяет состав судейской бригады, оценивающей качество выполнения задания.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Программа испытаний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Участники отвечают на вопросы тестового задания. Тематика вопросов соответствует требованиям к уровню знаний выпускников основной и средней (полной) школы по образовательной области "Физическая культура". </w:t>
      </w:r>
    </w:p>
    <w:p w:rsidR="000C3195" w:rsidRPr="0031253C" w:rsidRDefault="000C3195" w:rsidP="0031253C">
      <w:pPr>
        <w:pStyle w:val="Default"/>
        <w:ind w:firstLine="708"/>
        <w:rPr>
          <w:rFonts w:eastAsia="Times New Roman"/>
          <w:color w:val="auto"/>
          <w:sz w:val="28"/>
          <w:szCs w:val="28"/>
          <w:lang w:eastAsia="ru-RU"/>
        </w:rPr>
      </w:pPr>
      <w:r w:rsidRPr="0031253C">
        <w:rPr>
          <w:rFonts w:eastAsia="Times New Roman"/>
          <w:color w:val="auto"/>
          <w:sz w:val="28"/>
          <w:szCs w:val="28"/>
          <w:lang w:eastAsia="ru-RU"/>
        </w:rPr>
        <w:t>5. Исправления и подчистки в теоретико-методическом испытании оцениваются как неправильный ответ.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 ПРАКТИЧЕСКИЕ ЗАДАНИЯ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C3195" w:rsidRPr="0031253C" w:rsidRDefault="000C3195" w:rsidP="0031253C">
      <w:pPr>
        <w:pStyle w:val="a6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right="-5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ГИМНАСТИКА </w:t>
      </w:r>
    </w:p>
    <w:p w:rsidR="00A91532" w:rsidRPr="0031253C" w:rsidRDefault="00A91532" w:rsidP="0031253C">
      <w:pPr>
        <w:pStyle w:val="a6"/>
        <w:widowControl w:val="0"/>
        <w:autoSpaceDE w:val="0"/>
        <w:autoSpaceDN w:val="0"/>
        <w:adjustRightInd w:val="0"/>
        <w:spacing w:after="0" w:line="240" w:lineRule="auto"/>
        <w:ind w:left="1080" w:right="-5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Общие требования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Испытания девушек и юношей проводятся в виде выполнения акробатического упражнения, которое носит строго обязательный характер. В случае изменения установленной последовательности выполнения элементов, упражнение не оценивается, и участник получает 0,0 баллов.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Упражнения должны иметь четко выраженное начало и окончание, выполняться на акробатической дорожке со сменой направления, слитно, динамично, без неоправданных пауз.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участник не сумел выполнить какой-либо элемент, включённый в упражнение, или заменил его другим, оценка снижается на указанную в программе стоимость элемента.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Судьи оценивают качество выполнения упражнения в сравнении с идеально возможным вариантом исполнения.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выполнения упражнения участникам предоставляется только одна попытка.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2. Программа испытаний в приложении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08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proofErr w:type="gramStart"/>
      <w:r w:rsidR="0031253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Регламент  испытания</w:t>
      </w:r>
      <w:proofErr w:type="gramEnd"/>
      <w:r w:rsidR="0031253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: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3.1. Девушки могут быть одеты в купальники, комбинезоны или футболки с «лосинами». Раздельные купальники запрещены.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3.2. Юноши могут быть одеты в гимнастические майки, ширина лямок которых не должна превышать </w:t>
      </w:r>
      <w:smartTag w:uri="urn:schemas-microsoft-com:office:smarttags" w:element="metricconverter">
        <w:smartTagPr>
          <w:attr w:name="ProductID" w:val="5 см"/>
        </w:smartTagPr>
        <w:r w:rsidRPr="0031253C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5 см</w:t>
        </w:r>
      </w:smartTag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трико или спортивные шорты, не закрывающие колени.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3.3. Футболки и майки не должны быть одеты поверх шорт, трико или «лосин».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3.4. Упражнение может выполняться в носках, гимнастических тапочках («чешках») или босиком.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3.5. Использование украшений и часов не допускается.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3.6. Нарушение требований к спортивной форме наказывается сбавкой 0,5 балла с итоговой оценки участника.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Порядок выступлений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4.1. Для проведения испытаний участники распределяются по сменам, в соответствии с личным стартовым номером.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4.2. Перед началом испытаний при формировании очередной смены каждый участник должен предъявить судье при участниках документ удостоверяющий личность.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4.3. В каждой смене участники выполняют акробатическое упражнение в порядке, определяемым стартовым протоколом.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4.4. Прежде чем участник начнёт своё выступление, должны быть чётко объявлены его фамилия и имя. После вызова у участника есть 20 секунд, чтобы начать выполнение упражнения. Упражнение, выполненное без вызова, не оценивается.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4.5. Участники должны полностью выполнить акробатическое упражнение. предусмотренное программой испытаний. Если трудность выполненной части упражнения составит менее 6,0 баллов, упражнение считается не выполненным и участник получает 0,0 баллов.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4.6. Если акробатическое упражнение выпо</w:t>
      </w:r>
      <w:r w:rsidR="00825459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лняется участниками</w:t>
      </w:r>
      <w:r w:rsidR="00E20B81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 1 мин 30</w:t>
      </w:r>
      <w:r w:rsidR="00825459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секунд,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оно прекращается и оценивается только выполненная часть.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4.7. Если участник при выполнении упражнения допустил неоправданную паузу более 5 секунд, упражнение прекращается и оценивается только его выполненная часть.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4.8. Упражнение должно иметь четко выраженное начало и окончание.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нарушении данного требования производится сбавка 0,5 балла.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4.9. Оценка действий участника начинается с момента принятия исходного положения на акробатической дорожке и заканчивается фиксацией основной стойки после окончания упражнения. Сигналом готовности участника к началу выступления служит поднятая вверх рука.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4.10. Оказанная участнику при выполнении упражнения поддержка или помощь наказывается сбавкой 1,0 балл. </w:t>
      </w:r>
    </w:p>
    <w:p w:rsidR="000C3195" w:rsidRPr="0031253C" w:rsidRDefault="000C3195" w:rsidP="0031253C">
      <w:pPr>
        <w:spacing w:after="0" w:line="240" w:lineRule="auto"/>
        <w:ind w:left="19" w:right="24" w:firstLine="4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4.11. Представителям делегаций (школ) не разрешается присутствовать в местах испытаний. Участникам испытаний не разрешается разговаривать, вести фото и видеосъемку во время выполнения упражнения. Мобильные телефоны должны быть выключены.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4.12. Фото и видеосъёмка запрещена.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4.13. Все участники одной смены должны находиться в специально отведенном для них месте. Их поведение не должно мешать другим участникам. 4.14. За нарушения, указанные в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п.п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4.11. -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4.13.,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Председатель судейского жюри имеет право наказать участника снижением оценки на 0,5 балла, а в случае повторного нарушения - отстранить от участия в испытаниях.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Повторное выступление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5.1. Выступление участника не может быть начато повторно, за исключением случаев вызванных непредвиденными обстоятельствами, к которым относятся: поломка гимнастического оборудования, произошедшая в процессе выступления; неполадки в работе общего оборудования - освещение, задымление помещения и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ТЛ.;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появление на акробатической дорожке (ковре) или в непосредственной близости от него посторонних предметов, создающих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травмоопасную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ситуацию.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5.2. При возникновении указанных выше ситуаций, участник должен немедленно прекратить выступление. Если выступление будет завершено, оно будет оценено.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5.3. Только Председатель судейского жюри имеет право разрешить повторное выполнение упражнения. В этом случае, участник выполняет своё упражнение сначала, после выступления на данном виде испытаний всех участников смены.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5.4. Если выступление прервано по вине участника, повторное выполнение упражнения не разрешается.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Разминка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6.1. Перед началом выступлений участникам предоставляется разминка на акробатической дорожке из расчёта не более 20 секунд на одного человека.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Судьи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7.1. Для руководства испытаниями назначается судейское жюри.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7.2. Жюри состоит из Председателя судейского жюри и двух судейских бригад: бригады «А», оценивающей трудность выполненного упражнения, и бригады «В», оценивающей технику и стиль исполнения.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7.3. Каждую бригаду возглавляет старший судья (арбитр).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«Золотое правило»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8.1. Акробатическое упражнение должно соответствовать способностям и возможностям исполнителя. Ради увеличения оценки не следует идти на неоправданный риск, жертвуя надежностью, стилем и технической чистотой исполнения.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Оценка трудности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9.1. Общая суммарная стоимость элементов выполненной акробатической связки - 10,0 баллов.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9.2.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Акробатические  элементы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засчитываются участнику, если они выполнены без ошибок, смотри пункт 10.5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 Оценка исполнения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left="-284"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10.1. Все исполняемые участниками элементы должны выполняться технически правильно, в соответствии с требованиями гимнастического стиля.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left="-284"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10.2. Судьи оценивают качество выполнения упражнения в сравнении с идеально возможным вариантом, учитывая требования к технике исполнения отдельных элементов.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10.3. При выставлении оценки за исполнение каждый из судей вычитает из 10,0 баллов сбавки, допущенные участником при выполнении элементов и соединений.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10.4. Ошибки исполнения могут быть: мелкими - 0,1 балла, средними - 0,3 балла, грубыми - 0,5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балла .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Падение и выход за пределы акробатической дорожки наказывается сбавкой - 1,0 балл.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10.5. К основным ошибкам, которые наказываются сбавкой равной стоимости акробатического элемента, относятся: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нарушение техники исполнения элемента или соединения, приводящее к сильному, до неузнаваемости его искажению;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потеря равновесия, приводящая к падению;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фиксация статического элемента менее 2 секунд;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при выполнении прыжков - приземление в сед или на спину.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10.6. В случае неоправданной паузы более 5 секунд при выполнении упражнения, оно прекращается и не оценивается.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11. Окончательная оценка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11.1. Окончательная оценка участника выводится как сумма двух оценок: оценки за трудность упражнения, выставленной бригадой «А», и оценки за исполнения, выставленной бригадой «В». Из полученной суммы вычитается сбавка Председателя судейского жюри за допущенные участником нарушения общего порядка выполнения упражнения.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11.2. Окончательная оценка максимально может быть равна 20,00 </w:t>
      </w:r>
    </w:p>
    <w:p w:rsidR="000C3195" w:rsidRPr="0031253C" w:rsidRDefault="000C3195" w:rsidP="0031253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12.Протесты</w:t>
      </w:r>
    </w:p>
    <w:p w:rsidR="000C3195" w:rsidRPr="0031253C" w:rsidRDefault="000C3195" w:rsidP="0031253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Протесты подаются самим участником в письменном виде на оценку своего выступления в порядке, установленном Жюри олимпиады. Протесты, поданные на оценку других участников, не рассматриваются.</w:t>
      </w:r>
    </w:p>
    <w:p w:rsidR="000C3195" w:rsidRPr="0031253C" w:rsidRDefault="000C3195" w:rsidP="0031253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Протест может быть подан на оценку выставленную бригадой «А» за трудность упражнения. Протест на оценку бригады «В» за исполнение и специальные сбавки главного судьи соревнований не принимаются.</w:t>
      </w:r>
    </w:p>
    <w:p w:rsidR="000C3195" w:rsidRPr="0031253C" w:rsidRDefault="000C3195" w:rsidP="0031253C">
      <w:pPr>
        <w:spacing w:after="0" w:line="240" w:lineRule="auto"/>
        <w:ind w:right="77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A91532" w:rsidP="0031253C">
      <w:pPr>
        <w:widowControl w:val="0"/>
        <w:autoSpaceDE w:val="0"/>
        <w:autoSpaceDN w:val="0"/>
        <w:adjustRightInd w:val="0"/>
        <w:spacing w:after="0" w:line="240" w:lineRule="auto"/>
        <w:ind w:right="-5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2.</w:t>
      </w:r>
      <w:r w:rsidR="000C3195"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СПОРТИВНЫЕ ИГРЫ </w:t>
      </w:r>
      <w:r w:rsidR="006E7FAF"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(баскетбол, </w:t>
      </w:r>
      <w:proofErr w:type="spellStart"/>
      <w:r w:rsidR="006E7FAF"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флорбол</w:t>
      </w:r>
      <w:proofErr w:type="spellEnd"/>
      <w:r w:rsidR="00825459"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футбол</w:t>
      </w:r>
      <w:r w:rsidR="000C3195"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Девушки и юноши 7-8, 9-11 классы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 xml:space="preserve">Регламент испытания </w:t>
      </w:r>
    </w:p>
    <w:p w:rsidR="000C3195" w:rsidRPr="0031253C" w:rsidRDefault="000C3195" w:rsidP="0031253C">
      <w:pPr>
        <w:widowControl w:val="0"/>
        <w:tabs>
          <w:tab w:val="left" w:pos="485"/>
          <w:tab w:val="left" w:pos="970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1.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Руководство испытаниями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Руководство для проведения испытания состоит из: </w:t>
      </w:r>
    </w:p>
    <w:p w:rsidR="000C3195" w:rsidRPr="0031253C" w:rsidRDefault="000C3195" w:rsidP="0031253C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назначенного представителя жюри; </w:t>
      </w:r>
    </w:p>
    <w:p w:rsidR="000C3195" w:rsidRPr="0031253C" w:rsidRDefault="000C3195" w:rsidP="0031253C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главного судьи по спортивным играм; </w:t>
      </w:r>
    </w:p>
    <w:p w:rsidR="000C3195" w:rsidRPr="0031253C" w:rsidRDefault="000C3195" w:rsidP="0031253C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судьи на площадке. </w:t>
      </w:r>
    </w:p>
    <w:p w:rsidR="000C3195" w:rsidRPr="0031253C" w:rsidRDefault="000C3195" w:rsidP="0031253C">
      <w:pPr>
        <w:widowControl w:val="0"/>
        <w:tabs>
          <w:tab w:val="left" w:pos="475"/>
          <w:tab w:val="left" w:pos="965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2.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Участники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 Участники должны быть одеты в спортивные шорты, футболку и кроссовки.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 Использование украшений не допускается.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2.3. При нарушении требований к спортивной форме участник может быть наказан штрафом (прибавлением 5 секунд) или не допущен к испытаниям. </w:t>
      </w:r>
    </w:p>
    <w:p w:rsidR="000C3195" w:rsidRPr="0031253C" w:rsidRDefault="000C3195" w:rsidP="0031253C">
      <w:pPr>
        <w:widowControl w:val="0"/>
        <w:tabs>
          <w:tab w:val="left" w:pos="475"/>
          <w:tab w:val="left" w:pos="970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3.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Порядок выступления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3.1. Для проведения испытаний участники распределяются по сменам в соответствии с личным стартовым номером. Перед началом испытаний должны быть названы: фамилия, имя и стартовый номер каждого участника.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3.2. Прежде чем участник начнет свое выступление, должны быть четко объявлены его имя, фамилия. После вызова у участника есть 20 секунд, чтобы начать выполнение упражнения.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3.3. Оценка действий участника начинается с момента принятия исходного положения. Сигналом готовности участника к началу выступления служит поднятая вверх рука.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3.5. Все участники одной смены должны находиться в специально отведенном для них месте. Их поведение не должно мешать другим участникам.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3.б. За нарушения главный судья имеет право, наказать участника штрафом 5 сек, а в случае грубого нарушения - отстранить от участия в испытаниях. </w:t>
      </w:r>
    </w:p>
    <w:p w:rsidR="000C3195" w:rsidRPr="0031253C" w:rsidRDefault="000C3195" w:rsidP="0031253C">
      <w:pPr>
        <w:widowControl w:val="0"/>
        <w:tabs>
          <w:tab w:val="left" w:pos="475"/>
          <w:tab w:val="left" w:pos="965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4.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Повторное выступление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4.1. Выступление участника не может быть начато повторно за исключением случаев, вызванных непредвиденными обстоятельствами, к которым относятся: поломка оборудования, произошедшая в процессе выступления; неполадки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вработе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общего оборудования - освещение, задымление помещения и Т.п.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4.2. При возникновении указанных выше ситуаций участник должен немедленно прекратить выступление. Если выступление будет завершено, оно будет оценено.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4.3. Только главный судья имеет право разрешить повторное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 упражнения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 этом случае участник выполняет своё упражнение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сначала ,после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выступления всех участников данной смены.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4.4. Если выступление прервано по вине участника, повторное выполнение упражнения не разрешается. </w:t>
      </w:r>
    </w:p>
    <w:p w:rsidR="000C3195" w:rsidRPr="0031253C" w:rsidRDefault="000C3195" w:rsidP="0031253C">
      <w:pPr>
        <w:widowControl w:val="0"/>
        <w:tabs>
          <w:tab w:val="left" w:pos="470"/>
          <w:tab w:val="left" w:pos="945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5.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Разминка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5.1. Перед началом выступлений участникам предоставляется разминка из расчета не более 30 секунд на одного участника. </w:t>
      </w:r>
    </w:p>
    <w:p w:rsidR="000C3195" w:rsidRPr="0031253C" w:rsidRDefault="000C3195" w:rsidP="0031253C">
      <w:pPr>
        <w:widowControl w:val="0"/>
        <w:tabs>
          <w:tab w:val="right" w:pos="614"/>
          <w:tab w:val="left" w:pos="950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  <w:t xml:space="preserve">6.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Судьи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6.l. Главный судья определяет составы судейских бригад,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оценивающих выступления девушек и юношей.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6.2. Каждая бригада состоит из арбитра и судей. </w:t>
      </w:r>
    </w:p>
    <w:p w:rsidR="000C3195" w:rsidRPr="0031253C" w:rsidRDefault="000C3195" w:rsidP="0031253C">
      <w:pPr>
        <w:widowControl w:val="0"/>
        <w:tabs>
          <w:tab w:val="right" w:pos="614"/>
          <w:tab w:val="left" w:pos="950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7.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Оборудование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7.1. Площадка со специальной разметкой для игры в баскетбол, футбол. 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7.2. Вокруг площадки должна иметься зона безопасности шириной не менее </w:t>
      </w:r>
      <w:smartTag w:uri="urn:schemas-microsoft-com:office:smarttags" w:element="metricconverter">
        <w:smartTagPr>
          <w:attr w:name="ProductID" w:val="1 метра"/>
        </w:smartTagPr>
        <w:r w:rsidRPr="0031253C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 метра</w:t>
        </w:r>
      </w:smartTag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полностью свободная от посторонних предметов. </w:t>
      </w:r>
    </w:p>
    <w:p w:rsidR="000C3195" w:rsidRPr="0031253C" w:rsidRDefault="000C3195" w:rsidP="0031253C">
      <w:pPr>
        <w:widowControl w:val="0"/>
        <w:tabs>
          <w:tab w:val="left" w:pos="484"/>
          <w:tab w:val="left" w:pos="960"/>
        </w:tabs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Программа выступления в приложении.</w:t>
      </w: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3195" w:rsidRPr="0031253C" w:rsidRDefault="000C3195" w:rsidP="0031253C">
      <w:pPr>
        <w:widowControl w:val="0"/>
        <w:autoSpaceDE w:val="0"/>
        <w:autoSpaceDN w:val="0"/>
        <w:adjustRightInd w:val="0"/>
        <w:spacing w:after="0" w:line="240" w:lineRule="auto"/>
        <w:ind w:right="-5"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E90379" w:rsidRPr="0031253C" w:rsidRDefault="00E90379" w:rsidP="003125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bdr w:val="none" w:sz="0" w:space="0" w:color="auto" w:frame="1"/>
          <w:lang w:eastAsia="ru-RU"/>
        </w:rPr>
      </w:pPr>
    </w:p>
    <w:p w:rsidR="00107492" w:rsidRPr="0031253C" w:rsidRDefault="0031253C" w:rsidP="0031253C">
      <w:pPr>
        <w:widowControl w:val="0"/>
        <w:autoSpaceDE w:val="0"/>
        <w:autoSpaceDN w:val="0"/>
        <w:adjustRightInd w:val="0"/>
        <w:spacing w:after="0" w:line="300" w:lineRule="auto"/>
        <w:ind w:left="-993" w:firstLine="1713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</w:t>
      </w:r>
      <w:r w:rsidR="00107492" w:rsidRPr="003125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имнастика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gramStart"/>
      <w:r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Девушки  9</w:t>
      </w:r>
      <w:proofErr w:type="gramEnd"/>
      <w:r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-11 </w:t>
      </w:r>
      <w:proofErr w:type="spellStart"/>
      <w:r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кл</w:t>
      </w:r>
      <w:proofErr w:type="spellEnd"/>
      <w:r w:rsidRPr="0031253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   </w:t>
      </w: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И.П.-О.С.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Руки в стороны-шагом одной и махом другой - прыжок со сменой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  (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ножницы) (0,5)- шагом левой (правой)- </w:t>
      </w:r>
      <w:r w:rsidRPr="0031253C">
        <w:rPr>
          <w:rFonts w:ascii="Times New Roman" w:eastAsia="Times New Roman" w:hAnsi="Times New Roman" w:cs="Times New Roman"/>
          <w:w w:val="92"/>
          <w:sz w:val="28"/>
          <w:szCs w:val="28"/>
          <w:lang w:eastAsia="ru-RU"/>
        </w:rPr>
        <w:t xml:space="preserve"> одноимённый поворот на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360°, правую (левую) вперед согнуть(0,5)</w:t>
      </w:r>
      <w:r w:rsidRPr="0031253C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-шаг правой (девой), сгибая левую (правую)- разноименный поворот на правой (левой) на 180° в стойку на правой (левой) левую (правую) вперед (0,5) 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бозначить(0,5)……………………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……………………..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………….0.5+0,5+0,5+0,5 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2.Шагом левой (правой)-равновесие («ласточка») -держать……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</w:t>
      </w:r>
      <w:proofErr w:type="gramStart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.…0,5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-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3.Выпрямляясь</w:t>
      </w:r>
      <w:r w:rsidRPr="0031253C">
        <w:rPr>
          <w:rFonts w:ascii="Times New Roman" w:eastAsia="Times-Roman" w:hAnsi="Times New Roman" w:cs="Times New Roman"/>
          <w:sz w:val="28"/>
          <w:szCs w:val="28"/>
          <w:lang w:eastAsia="ru-RU"/>
        </w:rPr>
        <w:t xml:space="preserve"> – упор присев –разгибая ноги, упор стоя согнувшись- кувырок назад в упор стоя согнувшись (1,</w:t>
      </w:r>
      <w:proofErr w:type="gramStart"/>
      <w:r w:rsidRPr="0031253C">
        <w:rPr>
          <w:rFonts w:ascii="Times New Roman" w:eastAsia="Times-Roman" w:hAnsi="Times New Roman" w:cs="Times New Roman"/>
          <w:sz w:val="28"/>
          <w:szCs w:val="28"/>
          <w:lang w:eastAsia="ru-RU"/>
        </w:rPr>
        <w:t>0)-</w:t>
      </w:r>
      <w:proofErr w:type="gramEnd"/>
      <w:r w:rsidRPr="0031253C">
        <w:rPr>
          <w:rFonts w:ascii="Times New Roman" w:eastAsia="Times-Roman" w:hAnsi="Times New Roman" w:cs="Times New Roman"/>
          <w:sz w:val="28"/>
          <w:szCs w:val="28"/>
          <w:lang w:eastAsia="ru-RU"/>
        </w:rPr>
        <w:t xml:space="preserve"> кувырок назад в упор стоя согнувшись, ноги врозь (1,0)-</w:t>
      </w: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выпрямится, руки вверх и наклоном назад- мост (обозначить)(0,5) – толкаясь руками встать в стойку ноги врозь, руки в стороны(0,5)- прыжок в стойку ноги вместе</w:t>
      </w:r>
      <w:r w:rsidRPr="0031253C">
        <w:rPr>
          <w:rFonts w:ascii="Times New Roman" w:eastAsia="Times-Roman" w:hAnsi="Times New Roman" w:cs="Times New Roman"/>
          <w:sz w:val="28"/>
          <w:szCs w:val="28"/>
          <w:lang w:eastAsia="ru-RU"/>
        </w:rPr>
        <w:t xml:space="preserve"> , руки вверх…...1,0+1,0+0,5+0,5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1253C">
        <w:rPr>
          <w:rFonts w:ascii="Times New Roman" w:eastAsia="Times-Roman" w:hAnsi="Times New Roman" w:cs="Times New Roman"/>
          <w:sz w:val="28"/>
          <w:szCs w:val="28"/>
          <w:lang w:eastAsia="ru-RU"/>
        </w:rPr>
        <w:t>4.</w:t>
      </w: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Шагом одной и толчком другой- стойка на </w:t>
      </w:r>
      <w:proofErr w:type="gramStart"/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руках,(</w:t>
      </w:r>
      <w:proofErr w:type="gramEnd"/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0,5) обозначить ((0,5)-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кувырок вперед в сед углом, руки в стороны (держать) (1,0)-поворот направо (налево)</w:t>
      </w: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кругом в упор лежа на согнутых руках- разгибая руки, упор </w:t>
      </w:r>
      <w:r w:rsid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лежа (0,5) ..</w:t>
      </w: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...……0,5+0,5+1,0+0,5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Упор присев- встать, руки в стороны- два, три шага разбега- длинный кувырок вперед- прыжок вверх с поворотом на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360°-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О.С….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..1,0+1,0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Итого: 10 баллов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Юноши  9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-11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кл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         И.П.-О.С.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1.Шагом одной махом другой –стойка на руках (1,0) (держать) (0,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5)-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сгибая руки-перекат назад в упор лежа на бедрах (1,0)…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………1,0+0,5+1,0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2.Упор присев, разгибая ноги упор стоя согнувшись (0,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5)-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кувырок назад согнувшись в упор стоя согнувшись (1,0)- упор присев – кувырок назад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стойку на руках (1,5) …………………………………………………………………………………..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0,5+1,0+1,5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Встать на правую (левую) и поворачиваясь в сторону движения-переворот влево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(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вправо)  (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колесо) в стойку ноги врозь (0,5) поворот в сторону движения и шагом правой (левой) переворот вправо (влево) в стойку ноги врозь, руки в стороны (0,5)(два колеса в разные стороны)–боковое равновесие (держать)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(1,0)………….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…0,5+0,5+1,0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4.Приставляя ногу с поворотом налево (направо) спиной к основному направлению- </w:t>
      </w:r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два, три шага разбега прыжок вверх согнувшись, ноги </w:t>
      </w:r>
      <w:proofErr w:type="gramStart"/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врозь,  и</w:t>
      </w:r>
      <w:proofErr w:type="gramEnd"/>
      <w:r w:rsidRPr="0031253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темпе полет-  кувырок вперед– вставая -прыжок вверх с поворотом на 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360°- О.С………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0,5+1,0+1,0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Итого:10 баллов</w:t>
      </w:r>
    </w:p>
    <w:p w:rsidR="0031253C" w:rsidRDefault="0031253C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7-8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кл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юноши  И.П.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-О.С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1. Шагом одной -переднее равновесие («ласточка»), руки в сторон -держать (1,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0)–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приставляя ногу-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полуприсед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-кувырок вперед (0,5)-кувырок вперед согнувшись в стойку ноги врозь (1,0), руки в стороны-наклон вперед прогнувшись (обозначить)…………………………………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…1,0+0,5+1,0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2.Силой согнувшись ноги врозь- стойка на голове (держать)…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</w:t>
      </w:r>
      <w:proofErr w:type="gramStart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…….</w:t>
      </w:r>
      <w:proofErr w:type="gramEnd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…...1,0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3.Упор присев-встать-шагом одной и толчком другой- стойка на руках (1,0) 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proofErr w:type="gramStart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обозначить  (</w:t>
      </w:r>
      <w:proofErr w:type="gramEnd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0,5)…………………………………………………………….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..….….1,0+0,5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4.Вставая на одну с поворотом налево (направо) в сторону движения- переворот влево (вправо) («колесо») в стойку ноги врозь,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руки  в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стороны- поворот в сторону движения и шагом правой переворот вправо (влево) («колесо») в стойку ноги врозь, руки в стороны. (два «колеса» в разные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стороны)…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………..1,0+1,0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Поворот направо (налево) лицом в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направлении  движения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приставляя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ногу–упор присев-кувырок назад-кувырок назад в упор стоя согнувшись.……………….0.5+1,0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6.Выпрямится ,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руки в стороны -.два-три шага разбега- прыжок вверх с поворотом на 360° и в темпе -кувырок вперед-прыжок вверх – О.С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.1,0+0,5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Итого: 10 баллов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Девушки 7-8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кл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   И.П.- О.С.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1. Шагом одной -переднее равновесие («ласточка»), руки в сторон -держать (1,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0)–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приставляя ногу- </w:t>
      </w:r>
      <w:proofErr w:type="spell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полуприсед</w:t>
      </w:r>
      <w:proofErr w:type="spell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-кувырок вперед (0,5)-кувырок вперед согнувшись в стойку ноги врозь, руки в стороны (1,0)-наклон вперед прогнувшись (обозначить)………………………………………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.…1,0+0,5+1,0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2.Кувырок вперед в стойку на лопатках, без помощи р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ук (держать</w:t>
      </w:r>
      <w:proofErr w:type="gramStart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)..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……………...1,0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3.Перекат вперед-сед, руки в стороны- наклон вперед, руки вверх (обозначить) (0,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5)-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кувырок назад (0,5)-кувырок назад в упор стоя согнувшись,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ноги врозь (1,0)………………………………………………………………………..……0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,5+0,5+1,0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4.Выпрямится-наклон назад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-«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мост» держать (1,0) –поворот направо (налево) в упор присев (0,5)-разгибая ноги-наклон вперед с захватом руками ног («складка») (1,0)………………………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………………………...1,0+0,5+1,0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5.Выпрямиться, руки в стороны-шагом одной и махом другой - прыжок со сменой 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согнутых </w:t>
      </w:r>
      <w:proofErr w:type="gramStart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  (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«козлик») (0,5)- шагом левой (правой)- длинный кувырок вперед-((1,0)………………………………………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…………………………….</w:t>
      </w: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………….0,5+1,0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6. прыжок верх ноги врозь- О.С……………………</w:t>
      </w:r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</w:t>
      </w:r>
      <w:proofErr w:type="gramStart"/>
      <w:r w:rsid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…….</w:t>
      </w:r>
      <w:proofErr w:type="gramEnd"/>
      <w:r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……………..……0,5</w:t>
      </w:r>
    </w:p>
    <w:p w:rsidR="004468BB" w:rsidRPr="0031253C" w:rsidRDefault="0031253C" w:rsidP="0031253C">
      <w:pPr>
        <w:widowControl w:val="0"/>
        <w:autoSpaceDE w:val="0"/>
        <w:autoSpaceDN w:val="0"/>
        <w:adjustRightInd w:val="0"/>
        <w:spacing w:after="0" w:line="300" w:lineRule="auto"/>
        <w:ind w:left="5664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</w:t>
      </w:r>
      <w:r w:rsidR="004468BB" w:rsidRPr="0031253C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Итого: 10 баллов</w:t>
      </w:r>
    </w:p>
    <w:p w:rsidR="004468BB" w:rsidRPr="0031253C" w:rsidRDefault="004468BB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Спортивные игры.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7-8 класс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Программа выступления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Флорбол</w:t>
      </w:r>
      <w:proofErr w:type="spellEnd"/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. </w:t>
      </w: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Участник находится на старте лицом к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флорбольной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клюшке. По сигналу судьи, участник берет клюшку и выполняет бросок (удар) мяча №1 по воротам из зоны броска (удара) №1. Выполнив бросок (удар) мяча участник с клюшкой перемещается к мячу №2 и выполняет бросок (удар) мяча по воротам из зоны броска (удара) №2.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Выполнив бросок (удар) мяча №2 по воротам, участник с клюшкой перемещается к стойке №1, оббегает ее с левой стороны и направляется к мячу №3, обводит им стойку №2 с левой стороны, затем обводит стойку №3 с правой стороны и далее последовательно обводит стойку №4 с левой стороны и стойку №5 с правой стороны.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Завершив обводку стойки №5, участник ведет мяч в зону броска (удара) №3, из которой выполняет бросок (удар) мяча №3 по воротам.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Баскетбол. </w:t>
      </w: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Выполнив бросок (удар)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флорбольного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мяча по воротам, участник оставляет клюшку и кратчайшим путем перемещается к баскетбольному мячу №1, берет мяч и ведет его левой рукой к стойке №6, которую обводит с левой стороны дальней (левой) рукой от стойки, затем ведет мяч к стойке №7, обводит ее с правой стороны дальней (правой) рукой от стойки и ведет мяч к стойке №8, обводит ее с левой стороны дальней (левой) рукой от стойки и далее ведет мяч левой рукой к стойке №9, обводит ее с левой стороны дальней (левой) рукой от стойки, затем ведет мяч левой рукой к баскетбольному кольцу и выполняет бросок мяча по кольцу левой рукой, используя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двухшажную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технику.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Выполнив бросок баскетбольного мяча по кольцу, участник кратчайшим путем перемещается к баскетбольному мячу №2, берет мяч и ведет его правой рукой к стойке №8, обводит ее с правой стороны дальней (правой) рукой от стойки и ведет мяч к стойке №7, которую обводит с левой стороны дальней (левой) рукой от стойки, затем ведет мяч к стойке №6, обводит ее с правой стороны дальней (правой) рукой от стойки и ведет мяч правой рукой к стойке №10, обводит ее с правой стороны дальней (рукой) рукой от стойки, затем ведет мяч правой рукой к баскетбольному кольцу и выполняет бросок мяча по кольцу правой рукой, используя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двухшажную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технику.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Мини-футбол. </w:t>
      </w: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Выполнив бросок баскетбольного мяча по кольцу, участник кратчайшим путем перемещается к футбольному мячу №1, находящемуся рядом со стойкой №11 и обводит ее с правой стороны. Завершив обводку стойки №11, участник ведет мяч в зону удара №1, из которой выполняет удар мячом по воротам правой ногой. </w:t>
      </w:r>
    </w:p>
    <w:p w:rsidR="005214B6" w:rsidRPr="0031253C" w:rsidRDefault="005214B6" w:rsidP="0031253C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Выполнив удар по воротам мячом №1, участник перемещается к мячу №2, обводит им стойку №12 с правой (левой) стороны и ведет мяч в зону удара №2, из которой выполняет удар мячом по воротам.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Выполнив удар по воротам мячом №2, участник перемещается к мячу №3, обводит им стойку №13 с левой стороны и ведет мяч в зону удара №3, из которой выполняет удар мячом по воротам левой ногой.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После выполнения участник удара по воротам мячом №3, конкурсное испытание считается законченным. Остановка секундомера осуществляется в момент пересечения мячом линии ворот, лицевой линии игровой площадки или боковой линии площадки для мини-футбола или в момент касания мяча штанги или перекладины ворот.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Время, затраченное участницей на выполнение конкурсного испытания, определяется с точностью до 0,01 с.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31253C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Штрафное время: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непопадание мячом №1, №2, №3 в ворота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броска (удара) мячом №1, №2, №3 по воротам + 5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броска (удара) мяча №1, №2, №3 по воротам за пределами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зоны удара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сбивание стойки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обводки стойки + 5 с.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Баскетбол: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непопадание в кольцо мячом №1; №2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броска в кольцо мячом №1; №2 + 5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-выполнение ведения не той рукой (оговаривается правилами выполнения испытания)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сбивание стойки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пропуск обводки одной из стоек + 5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броска в кольцо мячом №1, №2 неуказанным способом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двухшажная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техника)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нарушение правил в технике ведения мяча (пробежка, пронос мяча,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двойное ведение и т.д.) + 1 с за каждое нарушение.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Мини-футбол: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непопадание мячом №1; №2; №3 в ворота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удара мячом №1; №2; №3 по воротам + 5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сбивание стойки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пропуск обводки одной из стоек + 5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удара мячом №1; №2; №3 за пределами зоны удара + 3 с;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удара мячом №1; №3 по воротам не той ногой + 3 с.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Оценка испытаний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Общая оценка испытания складывается из времени выполнения упражнения плюс штрафное время.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214B6" w:rsidRPr="0031253C" w:rsidRDefault="005214B6" w:rsidP="0031253C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Оборудование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Необходимое оборудование и инвентарь: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1. Радиофицированный спортивный зал со специальной разметкой для выполнения конкурсного испытания. Вокруг площадки должна иметься зона безопасности шириной не менее 1 м и полностью свободная от посторонних предметов.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2. Ворота для мини-футбола - 1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3. Ворота для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- 2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4. Баскетбольное кольцо со щитом - 1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5. Стойки-ориентиры высотой 1,5 м - 13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6.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Флорбольные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клюшки - 9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крюк прямой без загиба - 3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крюк загиб вправо - 3 шт. |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крюк загиб влево - 3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7. Баскетбольные мячи - 2 шт. (Nº6)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8. Мячи для мини-футбола - 3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9. Мячи для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- 3 шт. +5 запасных.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Судейский инвентарь: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1. Электронные секундомеры - 3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2. Судейский свисток - 1 шт.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3.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Бейдж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на каждого члена бригады судей.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4. Канцтовары.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5. Планшеты с зажимом для бумаги - 5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409055" cy="3421260"/>
            <wp:effectExtent l="0" t="0" r="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0949" cy="342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14B6" w:rsidRPr="0031253C" w:rsidRDefault="005214B6" w:rsidP="0031253C">
      <w:pPr>
        <w:pageBreakBefore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Спортивные игры.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9-11 класс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Программа выступления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Флорбол</w:t>
      </w:r>
      <w:proofErr w:type="spellEnd"/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. </w:t>
      </w:r>
      <w:r w:rsidRPr="0031253C">
        <w:rPr>
          <w:rFonts w:ascii="Times New Roman" w:hAnsi="Times New Roman" w:cs="Times New Roman"/>
          <w:color w:val="000000"/>
          <w:sz w:val="28"/>
          <w:szCs w:val="28"/>
        </w:rPr>
        <w:t>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находится на линии старта, расположенном на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совмещении боковой линии баскетбольной площадки и продолжении линии атаки волейбольной площадки лицом к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флорбольной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клюшке. По сигналу судьи,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берет клюшку и ведет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флорбольный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мяч №1 к фишке №1, которую обводит с левой стороны, затем обводит фишку №2 с правой стороны, фишку №3 с левой стороны и фишку №4 с правой стороны. Завершив обводку фишки №4,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ведет мяч в зону удара №1, и выполняет удар по воротам №1 из зоны удара верхом, стараясь перебросить мяч через препятствие (перевернутая гимнастическая скамейка) и мяч должен находиться в воздухе до пересечения линии ворот.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Выполнив бросок (удар) мяча по воротам,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>) кратчайшим путем направляется с клюшкой к мячу №2 и начинает ведение мяча к фишке №4, которую обводит с правой стороны, затем обводит фишку №2 с левой стороны, фишку №3 с правой стороны и фишку №1 с левой стороны. Завершив обводку фишки №1,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ведет мяч в зону удара №2, и выполняет удар по воротам №2 из зоны удара верхом, стараясь перебросить мяч через препятствие (перевернутая гимнастическая скамейка) и мяч должен находиться в воздухе до пересечения линии ворот.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Баскетбол. </w:t>
      </w:r>
      <w:r w:rsidRPr="0031253C">
        <w:rPr>
          <w:rFonts w:ascii="Times New Roman" w:hAnsi="Times New Roman" w:cs="Times New Roman"/>
          <w:color w:val="000000"/>
          <w:sz w:val="28"/>
          <w:szCs w:val="28"/>
        </w:rPr>
        <w:t>Выполнив бросок (удар) мяча по воротам,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оставляет клюшку и кратчайшим путем направляется к баскетбольному мячу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№1, находящемуся на линии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трехочкового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броска баскетбольной площадки, берет мяч и ведет его левой рукой к стойке №1, которую обводит с левой стороны дальней (левой) рукой от стойки, затем ведет мяч левой рукой в зону для броска №1, из которой выполняет бросок мяча по кольцу со средней дистанции. Выполнив бросок мяча по кольцу,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перемещается к мячу №2, берет мяч и ведет его правой рукой к стойке №1, которую обводит с правой стороны дальней (правой) рукой от стойки, затем ведет мяч правой рукой в зону для броска №2, из которой выполняет бросок мяча по кольцу со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средней дистанции.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Выполнив бросок мяча по кольцу из зоны для броска №2,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</w:t>
      </w:r>
    </w:p>
    <w:p w:rsidR="005214B6" w:rsidRPr="0031253C" w:rsidRDefault="005214B6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перемещается к мячу №3, берет мяч и ведет его левой рукой вдоль линии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трехочкового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броска с левой стороны от стойки №2 к стойке №3, которую обводит с левой стороны дальней (левой) рукой от стойки. Обведя стойку №3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ведет мяч левой рукой к баскетбольному кольцу и выполняет бросок мяча по кольцу левой рукой, используя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двухшажную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технику. </w:t>
      </w:r>
    </w:p>
    <w:p w:rsidR="002D4314" w:rsidRPr="0031253C" w:rsidRDefault="005214B6" w:rsidP="00A35E7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Выполнив бросок мяча по кольцу,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кратчайшим путем перемещается к мячу №4, берет мяч и ведет его правой рукой вдоль линии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трехочкового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броска с правой стороны от стойки №2 к стойке №4, которую обводит с правой стороны дальней (правой) рукой от стойки. Обведя стойку №4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ведет мяч правой рукой к баскетбольному кольцу и выполняет бросок мяча по кольцу правой рукой, используя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двухшажную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D4314" w:rsidRPr="0031253C">
        <w:rPr>
          <w:rFonts w:ascii="Times New Roman" w:hAnsi="Times New Roman" w:cs="Times New Roman"/>
          <w:color w:val="000000"/>
          <w:sz w:val="28"/>
          <w:szCs w:val="28"/>
        </w:rPr>
        <w:t>технику</w:t>
      </w:r>
      <w:r w:rsidR="002D4314" w:rsidRPr="0031253C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Мини-футбол. </w:t>
      </w:r>
      <w:r w:rsidR="002D4314"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Выполнив бросок по кольцу баскетбольным мячом №4,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кратчайшим путем перемещается к мячу №1, находящемуся на линии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трехочкового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броска баскетбольной площадки и ведет мяч к стойке №5, обводит ее с </w:t>
      </w:r>
      <w:r w:rsidRPr="0031253C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правой стороны и ведет мяч в зону удара №1, из которой выполняет удар мячом по воротам. Далее,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перемещается к мячу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№2 и ведет мяч к стойке №5, обводит ее с левой стороны и ведет мяч в зону удара №1, из которой выполняет удар мячом по воротам.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Выполнив удар по воротам мячом №2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перемещается к мячу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№3 и ведет его к стойке №6, обводит ее с правой стороны и ведет мяч в зону удара №2, из которой выполняет удар мячом по воротам правой ногой. Далее участник(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перемещается к мячу №4 и ведет его к стойке №6, обводит ее с левой стороны и ведет мяч в зону удара №3, из которой выполняет удар мячом по воротам левой ногой.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После выполнения участником(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цей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) удара по воротам мячом №4 левой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ногой, конкурсное испытание считается законченным. Остановка секундомера осуществляется в момент пересечения мячом линии ворот, лицевой линии игровой площадки или боковой линии площадки для мини-футбола или в момент касания мяча штанги или перекладины ворот.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Время, затраченное участником на выполнение конкурсного испытания, определяется с точностью до 0,01 с.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31253C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t xml:space="preserve">Штрафное время: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непопадание в ворота мячом №1, №2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броска (удара) мячом №1, №2 по воротам + 5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броска (удара) мяча по воротам за пределами зоны удара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сбивание фишки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обводки фишки + 5 с.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Баскетбол: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непопадание в кольцо мячом №1; №2; №3; №4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броска в кольцо мячом №1; №2; №3; №4 + 5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броска мячом №1; №2 за пределами зоны броска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ведения не той рукой (оговаривается правилами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выполнения испытания)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сбивание стойки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пропуск обводки одной из стоек + 5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нарушение правил в технике ведения мяча (пробежка, пронос мяча,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двойное ведение и т.д.) + 1 с за каждое нарушение;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броска в кольцо мячом №3, №4 неуказанным способом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двухшажная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техника)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Футбол: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непопадание мячом №1; №2; №3; №4 в ворота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невыполнение удара мячом №1; №2; №3; №4 по воротам + 5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сбивание стойки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пропуск обводки одной из стоек + 5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удара мячом №1; №2; №3; №4 за пределами зоны удара + 3 с;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выполнение удара мячом №3; №4 по воротам не той ногой + 3 с.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Оценка испытаний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Время, затраченное участником на выполнение конкурсного испытания,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определяется с точностью до 0,01 с.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Общая оценка испытания складывается из общего времени выполнения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упражнения и штрафного времени. Лучшее показанное время – первое место,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худшее – последнее.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D4314" w:rsidRPr="00A35E7B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A35E7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Оборудование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Необходимое оборудование и инвентарь: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1. Радиофицированный спортивный зал со специальной разметкой для выполнения конкурсного испытания. Вокруг площадки должна иметься зона безопасности шириной не менее 1 м и полностью свободная от посторонних предметов.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2. Ворота для мини-футбола - 1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3. Ворота для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- 2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4. Баскетбольное кольцо со щитом - 1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5. Стойки-ориентиры высотой 1,5 м - 10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6.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Флорбольные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клюшки - 9 шт.: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крюк прямой без загиба - 3 шт.;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крюк загиб вправо - 3 шт.: |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- крюк загиб влево - 3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7. Баскетбольные мячи - 4 шт. (Nº7) для юношей и 4 шт. (№6) для девушек.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8. Мячи для мини-футбола - 3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9. Мячи для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флорбола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- 2 шт. +4 запасных.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Судейский инвентарь: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1. Электронные секундомеры - 3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2. Судейский свисток - 1 шт.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3. </w:t>
      </w:r>
      <w:proofErr w:type="spellStart"/>
      <w:r w:rsidRPr="0031253C">
        <w:rPr>
          <w:rFonts w:ascii="Times New Roman" w:hAnsi="Times New Roman" w:cs="Times New Roman"/>
          <w:color w:val="000000"/>
          <w:sz w:val="28"/>
          <w:szCs w:val="28"/>
        </w:rPr>
        <w:t>Бейдж</w:t>
      </w:r>
      <w:proofErr w:type="spellEnd"/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 на каждого члена бригады судей.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 xml:space="preserve">4. Канцтовары. </w:t>
      </w:r>
    </w:p>
    <w:p w:rsidR="002D4314" w:rsidRPr="0031253C" w:rsidRDefault="002D4314" w:rsidP="0031253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253C">
        <w:rPr>
          <w:rFonts w:ascii="Times New Roman" w:hAnsi="Times New Roman" w:cs="Times New Roman"/>
          <w:color w:val="000000"/>
          <w:sz w:val="28"/>
          <w:szCs w:val="28"/>
        </w:rPr>
        <w:t>5. Планшеты с зажимом для бумаги - 5 шт.</w:t>
      </w:r>
    </w:p>
    <w:p w:rsidR="005214B6" w:rsidRPr="0031253C" w:rsidRDefault="005214B6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5214B6" w:rsidRPr="0031253C" w:rsidRDefault="005214B6" w:rsidP="0031253C">
      <w:pPr>
        <w:widowControl w:val="0"/>
        <w:autoSpaceDE w:val="0"/>
        <w:autoSpaceDN w:val="0"/>
        <w:adjustRightInd w:val="0"/>
        <w:spacing w:after="0" w:line="30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1253C"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3237869"/>
            <wp:effectExtent l="0" t="0" r="317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37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C5B" w:rsidRPr="0031253C" w:rsidRDefault="001C0C5B" w:rsidP="0031253C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E95683" w:rsidRPr="0031253C" w:rsidRDefault="00E95683" w:rsidP="0031253C">
      <w:pPr>
        <w:spacing w:after="0"/>
        <w:ind w:left="-567" w:hanging="1274"/>
        <w:rPr>
          <w:rFonts w:ascii="Times New Roman" w:hAnsi="Times New Roman" w:cs="Times New Roman"/>
          <w:sz w:val="28"/>
          <w:szCs w:val="28"/>
        </w:rPr>
      </w:pPr>
    </w:p>
    <w:sectPr w:rsidR="00E95683" w:rsidRPr="0031253C" w:rsidSect="0031253C">
      <w:pgSz w:w="11906" w:h="16838"/>
      <w:pgMar w:top="1134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-Roman">
    <w:altName w:val="Arial Unicode MS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4AB699AE"/>
    <w:lvl w:ilvl="0">
      <w:numFmt w:val="bullet"/>
      <w:lvlText w:val="*"/>
      <w:lvlJc w:val="left"/>
    </w:lvl>
  </w:abstractNum>
  <w:abstractNum w:abstractNumId="1" w15:restartNumberingAfterBreak="0">
    <w:nsid w:val="49475A4E"/>
    <w:multiLevelType w:val="hybridMultilevel"/>
    <w:tmpl w:val="C44881F0"/>
    <w:lvl w:ilvl="0" w:tplc="F75892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cs="Symbol" w:hint="default"/>
          <w:color w:val="auto"/>
        </w:rPr>
      </w:lvl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B6D"/>
    <w:rsid w:val="000C3195"/>
    <w:rsid w:val="000F09BB"/>
    <w:rsid w:val="000F6D1D"/>
    <w:rsid w:val="00107492"/>
    <w:rsid w:val="001625DF"/>
    <w:rsid w:val="00174D3C"/>
    <w:rsid w:val="001A1BE0"/>
    <w:rsid w:val="001C0C5B"/>
    <w:rsid w:val="001C560B"/>
    <w:rsid w:val="001F0489"/>
    <w:rsid w:val="00214FB9"/>
    <w:rsid w:val="002426A1"/>
    <w:rsid w:val="00261564"/>
    <w:rsid w:val="00273151"/>
    <w:rsid w:val="00290CAD"/>
    <w:rsid w:val="002A7F1A"/>
    <w:rsid w:val="002D4314"/>
    <w:rsid w:val="002E31E5"/>
    <w:rsid w:val="0031253C"/>
    <w:rsid w:val="0036134C"/>
    <w:rsid w:val="00372102"/>
    <w:rsid w:val="00372B4D"/>
    <w:rsid w:val="003A6D98"/>
    <w:rsid w:val="003B0273"/>
    <w:rsid w:val="003D01E3"/>
    <w:rsid w:val="00404F0D"/>
    <w:rsid w:val="00422931"/>
    <w:rsid w:val="004468BB"/>
    <w:rsid w:val="00460AA4"/>
    <w:rsid w:val="004C72D5"/>
    <w:rsid w:val="004F781B"/>
    <w:rsid w:val="00500AD7"/>
    <w:rsid w:val="005214B6"/>
    <w:rsid w:val="0056376E"/>
    <w:rsid w:val="00567432"/>
    <w:rsid w:val="00597F57"/>
    <w:rsid w:val="005D02DE"/>
    <w:rsid w:val="00622BAB"/>
    <w:rsid w:val="00643D5C"/>
    <w:rsid w:val="006E1EF8"/>
    <w:rsid w:val="006E7FAF"/>
    <w:rsid w:val="0077058A"/>
    <w:rsid w:val="00825459"/>
    <w:rsid w:val="00851F38"/>
    <w:rsid w:val="008862D9"/>
    <w:rsid w:val="008A6B70"/>
    <w:rsid w:val="00933BA9"/>
    <w:rsid w:val="00942D0F"/>
    <w:rsid w:val="009531FF"/>
    <w:rsid w:val="00962FA8"/>
    <w:rsid w:val="009B5F3D"/>
    <w:rsid w:val="009E2CD7"/>
    <w:rsid w:val="009F21E5"/>
    <w:rsid w:val="00A27A35"/>
    <w:rsid w:val="00A35E7B"/>
    <w:rsid w:val="00A417BA"/>
    <w:rsid w:val="00A6257E"/>
    <w:rsid w:val="00A87143"/>
    <w:rsid w:val="00A91532"/>
    <w:rsid w:val="00AB7BCE"/>
    <w:rsid w:val="00AC00A3"/>
    <w:rsid w:val="00B12857"/>
    <w:rsid w:val="00B456CD"/>
    <w:rsid w:val="00B55810"/>
    <w:rsid w:val="00BA581E"/>
    <w:rsid w:val="00BF3C70"/>
    <w:rsid w:val="00D77D00"/>
    <w:rsid w:val="00DD3924"/>
    <w:rsid w:val="00E00F77"/>
    <w:rsid w:val="00E20B81"/>
    <w:rsid w:val="00E67B6D"/>
    <w:rsid w:val="00E90379"/>
    <w:rsid w:val="00E95683"/>
    <w:rsid w:val="00EE5A61"/>
    <w:rsid w:val="00EF27CD"/>
    <w:rsid w:val="00F4270B"/>
    <w:rsid w:val="00F90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7551B2B4-621C-4906-ABFC-9EF56D34B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43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31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C3195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0C319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5">
    <w:name w:val="Стиль"/>
    <w:rsid w:val="00E9568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A9153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624</TotalTime>
  <Pages>13</Pages>
  <Words>4267</Words>
  <Characters>24324</Characters>
  <Application>Microsoft Office Word</Application>
  <DocSecurity>0</DocSecurity>
  <Lines>202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Лопатин Леонид Александрович</dc:creator>
  <cp:keywords/>
  <dc:description/>
  <cp:lastModifiedBy>User</cp:lastModifiedBy>
  <cp:revision>66</cp:revision>
  <cp:lastPrinted>2023-10-20T05:02:00Z</cp:lastPrinted>
  <dcterms:created xsi:type="dcterms:W3CDTF">2023-10-18T03:50:00Z</dcterms:created>
  <dcterms:modified xsi:type="dcterms:W3CDTF">2024-11-18T18:36:00Z</dcterms:modified>
</cp:coreProperties>
</file>